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486F" w14:textId="77777777" w:rsidR="004C4BCD" w:rsidRDefault="004C4BCD" w:rsidP="004C4BC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64"/>
          <w:szCs w:val="64"/>
        </w:rPr>
      </w:pPr>
    </w:p>
    <w:p w14:paraId="21099E6F" w14:textId="455CC48F" w:rsidR="004C4BCD" w:rsidRDefault="004C4BCD" w:rsidP="00F65AD6">
      <w:pPr>
        <w:pStyle w:val="NormalWeb"/>
        <w:spacing w:before="0" w:beforeAutospacing="0" w:after="0" w:afterAutospacing="0"/>
        <w:ind w:left="16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noProof/>
          <w:color w:val="000000"/>
          <w:sz w:val="64"/>
          <w:szCs w:val="64"/>
        </w:rPr>
        <w:drawing>
          <wp:inline distT="0" distB="0" distL="0" distR="0" wp14:anchorId="06624736" wp14:editId="5F8DA88A">
            <wp:extent cx="1434006" cy="1373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45" cy="140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C7C18" w14:textId="77777777" w:rsidR="004C4BCD" w:rsidRPr="004C4BCD" w:rsidRDefault="002A036F" w:rsidP="004C4BCD">
      <w:pPr>
        <w:pStyle w:val="NormalWeb"/>
        <w:spacing w:before="0" w:beforeAutospacing="0" w:after="0" w:afterAutospacing="0"/>
        <w:ind w:left="16"/>
        <w:jc w:val="center"/>
        <w:rPr>
          <w:sz w:val="52"/>
          <w:szCs w:val="52"/>
        </w:rPr>
      </w:pPr>
      <w:r w:rsidRPr="004C4BCD">
        <w:rPr>
          <w:rFonts w:ascii="Arial" w:hAnsi="Arial" w:cs="Arial"/>
          <w:b/>
          <w:bCs/>
          <w:color w:val="000000"/>
          <w:sz w:val="52"/>
          <w:szCs w:val="52"/>
        </w:rPr>
        <w:t>Subscription renewals</w:t>
      </w:r>
    </w:p>
    <w:p w14:paraId="6531DC18" w14:textId="7EB9CC4C" w:rsidR="00D25618" w:rsidRDefault="00A81F6B" w:rsidP="00D256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a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nnual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="002A036F">
        <w:rPr>
          <w:rFonts w:ascii="Arial" w:hAnsi="Arial" w:cs="Arial"/>
          <w:color w:val="000000"/>
          <w:sz w:val="28"/>
          <w:szCs w:val="28"/>
        </w:rPr>
        <w:t>ubscription for 202</w:t>
      </w:r>
      <w:r w:rsidR="00EC4747">
        <w:rPr>
          <w:rFonts w:ascii="Arial" w:hAnsi="Arial" w:cs="Arial"/>
          <w:color w:val="000000"/>
          <w:sz w:val="28"/>
          <w:szCs w:val="28"/>
        </w:rPr>
        <w:t>6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is £</w:t>
      </w:r>
      <w:r w:rsidR="006E3A84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0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 per person. Paymen</w:t>
      </w:r>
      <w:r>
        <w:rPr>
          <w:rFonts w:ascii="Arial" w:hAnsi="Arial" w:cs="Arial"/>
          <w:color w:val="000000"/>
          <w:sz w:val="28"/>
          <w:szCs w:val="28"/>
        </w:rPr>
        <w:t xml:space="preserve">t should be made 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no later than </w:t>
      </w:r>
      <w:r w:rsidR="002A036F">
        <w:rPr>
          <w:rFonts w:ascii="Arial" w:hAnsi="Arial" w:cs="Arial"/>
          <w:b/>
          <w:bCs/>
          <w:color w:val="000000"/>
          <w:sz w:val="28"/>
          <w:szCs w:val="28"/>
        </w:rPr>
        <w:t>1 December 202</w:t>
      </w:r>
      <w:r w:rsidR="00EC474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2A036F">
        <w:rPr>
          <w:rFonts w:ascii="Arial" w:hAnsi="Arial" w:cs="Arial"/>
          <w:b/>
          <w:bCs/>
          <w:color w:val="000000"/>
          <w:sz w:val="28"/>
          <w:szCs w:val="28"/>
        </w:rPr>
        <w:t>. </w:t>
      </w:r>
      <w:r w:rsidR="002A036F">
        <w:rPr>
          <w:rFonts w:ascii="Arial" w:hAnsi="Arial" w:cs="Arial"/>
          <w:color w:val="000000"/>
          <w:sz w:val="28"/>
          <w:szCs w:val="28"/>
        </w:rPr>
        <w:t>Programmes for next year will then be distributed. </w:t>
      </w:r>
    </w:p>
    <w:p w14:paraId="4E05C728" w14:textId="77777777" w:rsidR="00D25618" w:rsidRDefault="00D25618" w:rsidP="00D256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0D81531" w14:textId="64C6E00A" w:rsidR="00D25618" w:rsidRPr="004C4BCD" w:rsidRDefault="00D25618" w:rsidP="00D256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Those paying by previously set up Standing Order should ensure that the payment has been ame</w:t>
      </w:r>
      <w:r w:rsidR="006E3A84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>ded to £</w:t>
      </w:r>
      <w:r w:rsidR="006E3A84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0 per person. </w:t>
      </w:r>
    </w:p>
    <w:p w14:paraId="5066618B" w14:textId="2AACE1BC" w:rsidR="00A81F6B" w:rsidRDefault="002A036F" w:rsidP="00F65AD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Payment may either be</w:t>
      </w:r>
      <w:r w:rsidR="00F65AD6">
        <w:rPr>
          <w:rFonts w:ascii="Arial" w:hAnsi="Arial" w:cs="Arial"/>
          <w:color w:val="000000"/>
          <w:sz w:val="28"/>
          <w:szCs w:val="28"/>
        </w:rPr>
        <w:t>:-</w:t>
      </w:r>
      <w:r>
        <w:rPr>
          <w:rFonts w:ascii="Arial" w:hAnsi="Arial" w:cs="Arial"/>
          <w:color w:val="000000"/>
          <w:sz w:val="28"/>
          <w:szCs w:val="28"/>
        </w:rPr>
        <w:t>  </w:t>
      </w:r>
    </w:p>
    <w:p w14:paraId="3ABF5FFC" w14:textId="621D280A" w:rsidR="002A036F" w:rsidRDefault="002A036F" w:rsidP="00F65AD6">
      <w:pPr>
        <w:pStyle w:val="NormalWeb"/>
        <w:numPr>
          <w:ilvl w:val="0"/>
          <w:numId w:val="1"/>
        </w:numPr>
        <w:spacing w:before="338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on line</w:t>
      </w:r>
      <w:r w:rsidR="00A81F6B">
        <w:rPr>
          <w:rFonts w:ascii="Arial" w:hAnsi="Arial" w:cs="Arial"/>
          <w:color w:val="000000"/>
          <w:sz w:val="28"/>
          <w:szCs w:val="28"/>
        </w:rPr>
        <w:t xml:space="preserve">, </w:t>
      </w:r>
      <w:r w:rsidR="00A81F6B" w:rsidRPr="004251A6">
        <w:rPr>
          <w:rFonts w:ascii="Arial" w:hAnsi="Arial" w:cs="Arial"/>
          <w:color w:val="000000"/>
          <w:sz w:val="28"/>
          <w:szCs w:val="28"/>
          <w:u w:val="single"/>
        </w:rPr>
        <w:t>with automatic renewal activated</w:t>
      </w:r>
      <w:r w:rsidR="00A81F6B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to  </w:t>
      </w:r>
    </w:p>
    <w:p w14:paraId="5AD22016" w14:textId="77777777" w:rsidR="002A036F" w:rsidRDefault="002A036F" w:rsidP="002A036F">
      <w:pPr>
        <w:pStyle w:val="NormalWeb"/>
        <w:spacing w:before="0" w:beforeAutospacing="0" w:after="0" w:afterAutospacing="0"/>
        <w:ind w:left="1"/>
      </w:pPr>
      <w:r>
        <w:rPr>
          <w:rFonts w:ascii="Arial" w:hAnsi="Arial" w:cs="Arial"/>
          <w:color w:val="000000"/>
          <w:sz w:val="28"/>
          <w:szCs w:val="28"/>
        </w:rPr>
        <w:t>    Account No: 10746285 </w:t>
      </w:r>
    </w:p>
    <w:p w14:paraId="4A25C827" w14:textId="38DF765F" w:rsidR="002A036F" w:rsidRDefault="002A036F" w:rsidP="002A036F">
      <w:pPr>
        <w:pStyle w:val="NormalWeb"/>
        <w:spacing w:before="0" w:beforeAutospacing="0" w:after="0" w:afterAutospacing="0"/>
        <w:ind w:left="1"/>
      </w:pPr>
      <w:r>
        <w:rPr>
          <w:rFonts w:ascii="Arial" w:hAnsi="Arial" w:cs="Arial"/>
          <w:color w:val="000000"/>
          <w:sz w:val="28"/>
          <w:szCs w:val="28"/>
        </w:rPr>
        <w:t xml:space="preserve">    Sort Code:   </w:t>
      </w:r>
      <w:r w:rsidR="00EC474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53-50-39 </w:t>
      </w:r>
    </w:p>
    <w:p w14:paraId="7CAB10B1" w14:textId="01FFE7F2" w:rsidR="00F65AD6" w:rsidRDefault="00F65AD6" w:rsidP="00F65AD6">
      <w:pPr>
        <w:pStyle w:val="NormalWeb"/>
        <w:spacing w:before="0" w:beforeAutospacing="0" w:after="0" w:afterAutospacing="0"/>
        <w:ind w:right="764" w:firstLine="23"/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Reference:   Please </w:t>
      </w:r>
      <w:r>
        <w:rPr>
          <w:rFonts w:ascii="Arial" w:hAnsi="Arial" w:cs="Arial"/>
          <w:color w:val="000000"/>
          <w:sz w:val="28"/>
          <w:szCs w:val="28"/>
        </w:rPr>
        <w:t>insert</w:t>
      </w:r>
      <w:r w:rsidR="002A036F">
        <w:rPr>
          <w:rFonts w:ascii="Arial" w:hAnsi="Arial" w:cs="Arial"/>
          <w:color w:val="000000"/>
          <w:sz w:val="28"/>
          <w:szCs w:val="28"/>
        </w:rPr>
        <w:t xml:space="preserve"> your </w:t>
      </w:r>
      <w:r w:rsidR="002A036F">
        <w:rPr>
          <w:rFonts w:ascii="Arial" w:hAnsi="Arial" w:cs="Arial"/>
          <w:b/>
          <w:bCs/>
          <w:color w:val="000000"/>
          <w:sz w:val="28"/>
          <w:szCs w:val="28"/>
        </w:rPr>
        <w:t>name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A036F">
        <w:rPr>
          <w:rFonts w:ascii="Arial" w:hAnsi="Arial" w:cs="Arial"/>
          <w:b/>
          <w:bCs/>
          <w:color w:val="000000"/>
          <w:sz w:val="28"/>
          <w:szCs w:val="28"/>
        </w:rPr>
        <w:t>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 </w:t>
      </w:r>
      <w:r w:rsidR="002A036F">
        <w:rPr>
          <w:rFonts w:ascii="Arial" w:hAnsi="Arial" w:cs="Arial"/>
          <w:b/>
          <w:bCs/>
          <w:color w:val="000000"/>
          <w:sz w:val="28"/>
          <w:szCs w:val="28"/>
        </w:rPr>
        <w:t xml:space="preserve">membership number </w:t>
      </w:r>
      <w:r w:rsidR="002A036F">
        <w:rPr>
          <w:rFonts w:ascii="Arial" w:hAnsi="Arial" w:cs="Arial"/>
          <w:color w:val="000000"/>
          <w:sz w:val="28"/>
          <w:szCs w:val="28"/>
        </w:rPr>
        <w:t>(this can be found on the reverse side of your lime green  membership card)</w:t>
      </w:r>
      <w:r w:rsidR="00A81F6B">
        <w:rPr>
          <w:rFonts w:ascii="Arial" w:hAnsi="Arial" w:cs="Arial"/>
          <w:color w:val="000000"/>
          <w:sz w:val="28"/>
          <w:szCs w:val="28"/>
        </w:rPr>
        <w:t>. This is our preferred payment method.</w:t>
      </w:r>
    </w:p>
    <w:p w14:paraId="721254F5" w14:textId="77777777" w:rsidR="00F65AD6" w:rsidRDefault="00F65AD6" w:rsidP="00F65AD6">
      <w:pPr>
        <w:pStyle w:val="NormalWeb"/>
        <w:spacing w:before="12" w:beforeAutospacing="0" w:after="0" w:afterAutospacing="0"/>
        <w:ind w:left="1" w:right="764" w:hanging="15"/>
      </w:pPr>
    </w:p>
    <w:p w14:paraId="0DFCF4BA" w14:textId="5E3AA0FB" w:rsidR="002A036F" w:rsidRPr="00F65AD6" w:rsidRDefault="00F65AD6" w:rsidP="00F65AD6">
      <w:pPr>
        <w:pStyle w:val="NormalWeb"/>
        <w:numPr>
          <w:ilvl w:val="0"/>
          <w:numId w:val="1"/>
        </w:numPr>
        <w:spacing w:before="12" w:beforeAutospacing="0" w:after="0" w:afterAutospacing="0"/>
        <w:ind w:right="764"/>
        <w:rPr>
          <w:rFonts w:ascii="Arial" w:hAnsi="Arial" w:cs="Arial"/>
          <w:sz w:val="28"/>
          <w:szCs w:val="28"/>
        </w:rPr>
      </w:pPr>
      <w:r w:rsidRPr="00F65AD6">
        <w:rPr>
          <w:rFonts w:ascii="Arial" w:hAnsi="Arial" w:cs="Arial"/>
          <w:sz w:val="28"/>
          <w:szCs w:val="28"/>
        </w:rPr>
        <w:t>By credit or debit card at a lecture meeting</w:t>
      </w:r>
      <w:r w:rsidR="002A036F" w:rsidRPr="00F65AD6">
        <w:rPr>
          <w:rFonts w:ascii="Arial" w:hAnsi="Arial" w:cs="Arial"/>
          <w:color w:val="000000"/>
          <w:sz w:val="28"/>
          <w:szCs w:val="28"/>
        </w:rPr>
        <w:t> </w:t>
      </w:r>
    </w:p>
    <w:p w14:paraId="78211D5A" w14:textId="77777777" w:rsidR="00F65AD6" w:rsidRDefault="002A036F" w:rsidP="00F65AD6">
      <w:pPr>
        <w:pStyle w:val="NormalWeb"/>
        <w:numPr>
          <w:ilvl w:val="0"/>
          <w:numId w:val="1"/>
        </w:numPr>
        <w:spacing w:before="313" w:beforeAutospacing="0" w:after="0" w:afterAutospacing="0"/>
        <w:ind w:right="49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by cheque made payable to “The Arts Society Henfield” and  posted to The Membership Secretary</w:t>
      </w:r>
    </w:p>
    <w:p w14:paraId="657F835D" w14:textId="1E031AA0" w:rsidR="00A81F6B" w:rsidRPr="00F65AD6" w:rsidRDefault="002A036F" w:rsidP="00F65AD6">
      <w:pPr>
        <w:pStyle w:val="NormalWeb"/>
        <w:spacing w:before="313" w:beforeAutospacing="0" w:after="0" w:afterAutospacing="0"/>
        <w:ind w:left="383" w:right="495"/>
        <w:rPr>
          <w:rFonts w:ascii="Arial" w:hAnsi="Arial" w:cs="Arial"/>
          <w:color w:val="000000"/>
          <w:sz w:val="28"/>
          <w:szCs w:val="28"/>
        </w:rPr>
      </w:pPr>
      <w:r w:rsidRPr="00F65AD6">
        <w:rPr>
          <w:rFonts w:ascii="Arial" w:hAnsi="Arial" w:cs="Arial"/>
          <w:color w:val="000000"/>
          <w:sz w:val="28"/>
          <w:szCs w:val="28"/>
        </w:rPr>
        <w:t>J</w:t>
      </w:r>
      <w:r w:rsidR="004251A6" w:rsidRPr="00F65AD6">
        <w:rPr>
          <w:rFonts w:ascii="Arial" w:hAnsi="Arial" w:cs="Arial"/>
          <w:color w:val="000000"/>
          <w:sz w:val="28"/>
          <w:szCs w:val="28"/>
        </w:rPr>
        <w:t>enny Ives</w:t>
      </w:r>
    </w:p>
    <w:p w14:paraId="4C4BAB42" w14:textId="296FEC80" w:rsidR="004251A6" w:rsidRDefault="004251A6" w:rsidP="004251A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65AD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Hacketts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Cottage,</w:t>
      </w:r>
    </w:p>
    <w:p w14:paraId="675EFB9E" w14:textId="45D0A611" w:rsidR="004251A6" w:rsidRDefault="004251A6" w:rsidP="004251A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65AD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Church Lane, Henfield,</w:t>
      </w:r>
    </w:p>
    <w:p w14:paraId="212B61F7" w14:textId="707FC386" w:rsidR="004C4BCD" w:rsidRDefault="004251A6" w:rsidP="004C4B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F65AD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BN5 9NZ</w:t>
      </w:r>
    </w:p>
    <w:p w14:paraId="2DB903AE" w14:textId="6FCCF09A" w:rsidR="00D50A86" w:rsidRDefault="002A036F" w:rsidP="00EC4747">
      <w:pPr>
        <w:pStyle w:val="NormalWeb"/>
        <w:spacing w:before="0" w:beforeAutospacing="0" w:after="0" w:afterAutospacing="0"/>
        <w:ind w:right="15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Thank you in anticipation. Your support is vital to the continued success of our society.</w:t>
      </w:r>
    </w:p>
    <w:p w14:paraId="758C2B00" w14:textId="77777777" w:rsidR="00EC4747" w:rsidRDefault="00EC4747" w:rsidP="00D25618">
      <w:pPr>
        <w:pStyle w:val="NormalWeb"/>
        <w:spacing w:before="327" w:beforeAutospacing="0" w:after="0" w:afterAutospacing="0"/>
        <w:ind w:right="156"/>
        <w:rPr>
          <w:rFonts w:ascii="Arial" w:hAnsi="Arial" w:cs="Arial"/>
          <w:color w:val="000000"/>
          <w:sz w:val="28"/>
          <w:szCs w:val="28"/>
        </w:rPr>
      </w:pPr>
    </w:p>
    <w:p w14:paraId="3D117647" w14:textId="4B398C41" w:rsidR="00F65AD6" w:rsidRPr="00D50A86" w:rsidRDefault="00F65AD6" w:rsidP="00D50A86">
      <w:pPr>
        <w:pStyle w:val="NormalWeb"/>
        <w:spacing w:before="0" w:beforeAutospacing="0" w:after="0" w:afterAutospacing="0"/>
        <w:ind w:right="156"/>
        <w:jc w:val="center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D50A86">
          <w:rPr>
            <w:rStyle w:val="Hyperlink"/>
            <w:rFonts w:ascii="Arial" w:hAnsi="Arial" w:cs="Arial"/>
            <w:sz w:val="20"/>
            <w:szCs w:val="20"/>
          </w:rPr>
          <w:t>www.the</w:t>
        </w:r>
      </w:hyperlink>
      <w:r w:rsidRPr="00D50A86">
        <w:rPr>
          <w:rFonts w:ascii="Arial" w:hAnsi="Arial" w:cs="Arial"/>
          <w:color w:val="000000"/>
          <w:sz w:val="20"/>
          <w:szCs w:val="20"/>
        </w:rPr>
        <w:t xml:space="preserve"> artssociety.org/</w:t>
      </w:r>
      <w:proofErr w:type="spellStart"/>
      <w:r w:rsidRPr="00D50A86">
        <w:rPr>
          <w:rFonts w:ascii="Arial" w:hAnsi="Arial" w:cs="Arial"/>
          <w:color w:val="000000"/>
          <w:sz w:val="20"/>
          <w:szCs w:val="20"/>
        </w:rPr>
        <w:t>henfield</w:t>
      </w:r>
      <w:proofErr w:type="spellEnd"/>
      <w:r w:rsidRPr="00D50A86">
        <w:rPr>
          <w:rFonts w:ascii="Arial" w:hAnsi="Arial" w:cs="Arial"/>
          <w:color w:val="000000"/>
          <w:sz w:val="20"/>
          <w:szCs w:val="20"/>
        </w:rPr>
        <w:tab/>
      </w:r>
      <w:r w:rsidR="00D50A8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 w:rsidRPr="00D50A86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history="1">
        <w:r w:rsidR="00D50A86" w:rsidRPr="00D50A86">
          <w:rPr>
            <w:rStyle w:val="Hyperlink"/>
            <w:rFonts w:ascii="Arial" w:hAnsi="Arial" w:cs="Arial"/>
            <w:sz w:val="20"/>
            <w:szCs w:val="20"/>
          </w:rPr>
          <w:t>henfield@theartssociety.org</w:t>
        </w:r>
      </w:hyperlink>
    </w:p>
    <w:p w14:paraId="0B8C5AB8" w14:textId="176F59BC" w:rsidR="00D50A86" w:rsidRPr="00BF7F6D" w:rsidRDefault="00D50A86" w:rsidP="00BF7F6D">
      <w:pPr>
        <w:pStyle w:val="NormalWeb"/>
        <w:spacing w:before="0" w:beforeAutospacing="0" w:after="0" w:afterAutospacing="0"/>
        <w:ind w:right="156"/>
        <w:jc w:val="center"/>
        <w:rPr>
          <w:rFonts w:ascii="Arial" w:hAnsi="Arial" w:cs="Arial"/>
          <w:color w:val="000000"/>
          <w:sz w:val="20"/>
          <w:szCs w:val="20"/>
        </w:rPr>
      </w:pPr>
      <w:r w:rsidRPr="00D50A86">
        <w:rPr>
          <w:rFonts w:ascii="Arial" w:hAnsi="Arial" w:cs="Arial"/>
          <w:color w:val="000000"/>
          <w:sz w:val="20"/>
          <w:szCs w:val="20"/>
        </w:rPr>
        <w:t>the art</w:t>
      </w:r>
      <w:r w:rsidR="00BF7F6D">
        <w:rPr>
          <w:rFonts w:ascii="Arial" w:hAnsi="Arial" w:cs="Arial"/>
          <w:color w:val="000000"/>
          <w:sz w:val="20"/>
          <w:szCs w:val="20"/>
        </w:rPr>
        <w:t xml:space="preserve">s </w:t>
      </w:r>
      <w:r w:rsidRPr="00D50A86">
        <w:rPr>
          <w:rFonts w:ascii="Arial" w:hAnsi="Arial" w:cs="Arial"/>
          <w:color w:val="000000"/>
          <w:sz w:val="20"/>
          <w:szCs w:val="20"/>
        </w:rPr>
        <w:t xml:space="preserve">society </w:t>
      </w:r>
      <w:proofErr w:type="spellStart"/>
      <w:r w:rsidRPr="00D50A86">
        <w:rPr>
          <w:rFonts w:ascii="Arial" w:hAnsi="Arial" w:cs="Arial"/>
          <w:color w:val="000000"/>
          <w:sz w:val="20"/>
          <w:szCs w:val="20"/>
        </w:rPr>
        <w:t>henfield</w:t>
      </w:r>
      <w:proofErr w:type="spellEnd"/>
      <w:r w:rsidRPr="00D50A86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D50A86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</w:p>
    <w:sectPr w:rsidR="00D50A86" w:rsidRPr="00BF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78C5"/>
    <w:multiLevelType w:val="hybridMultilevel"/>
    <w:tmpl w:val="D186A2E2"/>
    <w:lvl w:ilvl="0" w:tplc="F7DAF348">
      <w:start w:val="1"/>
      <w:numFmt w:val="decimal"/>
      <w:lvlText w:val="%1)"/>
      <w:lvlJc w:val="left"/>
      <w:pPr>
        <w:ind w:left="383" w:hanging="360"/>
      </w:pPr>
      <w:rPr>
        <w:rFonts w:ascii="Arial" w:hAnsi="Arial" w:cs="Arial"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60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6F"/>
    <w:rsid w:val="00047CEB"/>
    <w:rsid w:val="00055905"/>
    <w:rsid w:val="00287C9B"/>
    <w:rsid w:val="002A036F"/>
    <w:rsid w:val="003B6DC8"/>
    <w:rsid w:val="004251A6"/>
    <w:rsid w:val="004C49AB"/>
    <w:rsid w:val="004C4BCD"/>
    <w:rsid w:val="0060231A"/>
    <w:rsid w:val="006E3A84"/>
    <w:rsid w:val="006F6354"/>
    <w:rsid w:val="0091117A"/>
    <w:rsid w:val="00A81F6B"/>
    <w:rsid w:val="00BC4CE7"/>
    <w:rsid w:val="00BF7F6D"/>
    <w:rsid w:val="00D25618"/>
    <w:rsid w:val="00D50A86"/>
    <w:rsid w:val="00EC4747"/>
    <w:rsid w:val="00F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FCD9"/>
  <w15:chartTrackingRefBased/>
  <w15:docId w15:val="{342F7210-ADAB-4BF5-B600-DF9AD1A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6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65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field@thearts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Fuell</dc:creator>
  <cp:keywords/>
  <dc:description/>
  <cp:lastModifiedBy>Edgar Wharton</cp:lastModifiedBy>
  <cp:revision>2</cp:revision>
  <dcterms:created xsi:type="dcterms:W3CDTF">2025-06-10T14:04:00Z</dcterms:created>
  <dcterms:modified xsi:type="dcterms:W3CDTF">2025-06-10T14:04:00Z</dcterms:modified>
</cp:coreProperties>
</file>